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7BCF" w14:textId="77777777" w:rsidR="004F1C0B" w:rsidRDefault="004F1C0B" w:rsidP="00062181">
      <w:pPr>
        <w:pStyle w:val="Geenafstand"/>
        <w:rPr>
          <w:b/>
        </w:rPr>
      </w:pPr>
      <w:r>
        <w:rPr>
          <w:b/>
        </w:rPr>
        <w:t xml:space="preserve">Registratienummer </w:t>
      </w:r>
    </w:p>
    <w:p w14:paraId="2CBC7BD1" w14:textId="77777777" w:rsidR="004F1C0B" w:rsidRDefault="004F1C0B" w:rsidP="00062181">
      <w:pPr>
        <w:pStyle w:val="Geenafstand"/>
        <w:rPr>
          <w:b/>
        </w:rPr>
      </w:pPr>
    </w:p>
    <w:p w14:paraId="2CBC7BD2" w14:textId="77777777" w:rsidR="00062181" w:rsidRDefault="00062181" w:rsidP="00062181">
      <w:pPr>
        <w:pStyle w:val="Geenafstand"/>
      </w:pPr>
      <w:r w:rsidRPr="00062181">
        <w:rPr>
          <w:b/>
        </w:rPr>
        <w:t>Naam opleider</w:t>
      </w:r>
      <w:r>
        <w:t>:</w:t>
      </w:r>
    </w:p>
    <w:p w14:paraId="2CBC7BD3" w14:textId="0B338059" w:rsidR="00062181" w:rsidRDefault="005C6B8F" w:rsidP="00062181">
      <w:pPr>
        <w:pStyle w:val="Geenafstand"/>
      </w:pPr>
      <w:r>
        <w:t>Eerste Hulp Educatie V.O.F</w:t>
      </w:r>
    </w:p>
    <w:p w14:paraId="2CBC7BD4" w14:textId="77777777" w:rsidR="00062181" w:rsidRDefault="00062181" w:rsidP="00062181">
      <w:pPr>
        <w:pStyle w:val="Geenafstand"/>
      </w:pPr>
    </w:p>
    <w:p w14:paraId="2CBC7BD5" w14:textId="77777777" w:rsidR="00062181" w:rsidRDefault="00062181" w:rsidP="00062181">
      <w:pPr>
        <w:pStyle w:val="Geenafstand"/>
      </w:pPr>
      <w:r w:rsidRPr="00062181">
        <w:rPr>
          <w:b/>
        </w:rPr>
        <w:t>Versienummer en datum</w:t>
      </w:r>
      <w:r>
        <w:t>:</w:t>
      </w:r>
    </w:p>
    <w:p w14:paraId="2CBC7BD6" w14:textId="0EFB0A6E" w:rsidR="00062181" w:rsidRDefault="009C1ED7" w:rsidP="009C1ED7">
      <w:pPr>
        <w:pStyle w:val="Lijstopsomteken"/>
        <w:numPr>
          <w:ilvl w:val="0"/>
          <w:numId w:val="0"/>
        </w:numPr>
        <w:ind w:left="360" w:hanging="360"/>
      </w:pPr>
      <w:r>
        <w:t>Lesplan Eerste Hulp aan Kinderen</w:t>
      </w:r>
      <w:r w:rsidR="004E7F82">
        <w:t xml:space="preserve"> kraamzorg</w:t>
      </w:r>
    </w:p>
    <w:p w14:paraId="2CBC7BDB" w14:textId="77777777" w:rsidR="00062181" w:rsidRDefault="00062181" w:rsidP="00062181">
      <w:pPr>
        <w:pStyle w:val="Geenafstand"/>
      </w:pPr>
    </w:p>
    <w:p w14:paraId="2CBC7BDC" w14:textId="77777777" w:rsidR="00062181" w:rsidRDefault="00062181" w:rsidP="00062181">
      <w:pPr>
        <w:pStyle w:val="Geenafstand"/>
      </w:pPr>
      <w:r w:rsidRPr="00062181">
        <w:rPr>
          <w:b/>
        </w:rPr>
        <w:t>Naam training</w:t>
      </w:r>
      <w:r>
        <w:t>:</w:t>
      </w:r>
    </w:p>
    <w:p w14:paraId="2CBC7BDD" w14:textId="29F65B5A" w:rsidR="00062181" w:rsidRDefault="009C1ED7" w:rsidP="00062181">
      <w:pPr>
        <w:pStyle w:val="Geenafstand"/>
      </w:pPr>
      <w:r>
        <w:t xml:space="preserve">Eerste Hulp </w:t>
      </w:r>
      <w:r w:rsidR="004E7F82">
        <w:t>/ (P)BLS / AED</w:t>
      </w:r>
    </w:p>
    <w:p w14:paraId="2CBC7BDE" w14:textId="685DAB63" w:rsidR="004F1C0B" w:rsidRDefault="005C6B8F" w:rsidP="005C6B8F">
      <w:pPr>
        <w:pStyle w:val="Geenafstand"/>
        <w:tabs>
          <w:tab w:val="left" w:pos="2790"/>
        </w:tabs>
      </w:pPr>
      <w:r>
        <w:tab/>
      </w:r>
    </w:p>
    <w:p w14:paraId="2CBC7BDF" w14:textId="77777777" w:rsidR="00062181" w:rsidRDefault="00062181" w:rsidP="00062181">
      <w:pPr>
        <w:pStyle w:val="Geenafstand"/>
      </w:pPr>
      <w:r w:rsidRPr="00062181">
        <w:rPr>
          <w:b/>
        </w:rPr>
        <w:t>Doel</w:t>
      </w:r>
      <w:r>
        <w:t>:</w:t>
      </w:r>
    </w:p>
    <w:p w14:paraId="2CBC7BE0" w14:textId="77777777" w:rsidR="00062181" w:rsidRDefault="00062181" w:rsidP="00062181">
      <w:pPr>
        <w:pStyle w:val="Geenafstand"/>
      </w:pPr>
      <w:r>
        <w:t xml:space="preserve">Doel van de training is het bewust omgaan met onveilige situaties en hoe er gehandeld moet worden in het geval van ongelukken. Cursisten wordt geleerd om zowel persoonlijke als andermans veiligheid in ogenschouw te nemen, hoe levensreddend gehandeld kan worden en hoe er opgeschaald moet worden naar hulpdiensten. </w:t>
      </w:r>
    </w:p>
    <w:p w14:paraId="2CBC7BE1" w14:textId="4315E202" w:rsidR="00062181" w:rsidRDefault="00062181" w:rsidP="00062181">
      <w:pPr>
        <w:pStyle w:val="Geenafstand"/>
      </w:pPr>
      <w:r>
        <w:t xml:space="preserve">De training is bedoeld </w:t>
      </w:r>
      <w:r w:rsidR="004E7F82">
        <w:t>voor medewerkers uit de kraamzorg</w:t>
      </w:r>
      <w:r w:rsidR="008951FE">
        <w:t>.</w:t>
      </w:r>
    </w:p>
    <w:p w14:paraId="2CBC7BE2" w14:textId="77777777" w:rsidR="00062181" w:rsidRDefault="00062181" w:rsidP="00062181">
      <w:pPr>
        <w:pStyle w:val="Geenafstand"/>
      </w:pPr>
    </w:p>
    <w:p w14:paraId="2CBC7BE3" w14:textId="77777777" w:rsidR="00062181" w:rsidRDefault="00062181" w:rsidP="00062181">
      <w:pPr>
        <w:pStyle w:val="Geenafstand"/>
      </w:pPr>
      <w:r w:rsidRPr="00D07206">
        <w:rPr>
          <w:b/>
        </w:rPr>
        <w:t>Opzet training</w:t>
      </w:r>
      <w:r>
        <w:t>:</w:t>
      </w:r>
    </w:p>
    <w:p w14:paraId="2CBC7BE4" w14:textId="1522AEC5" w:rsidR="00062181" w:rsidRDefault="00062181" w:rsidP="00062181">
      <w:pPr>
        <w:pStyle w:val="Geenafstand"/>
      </w:pPr>
      <w:r>
        <w:t>De training bestaat uit een aantal theoretische o</w:t>
      </w:r>
      <w:r w:rsidR="00B73FC4">
        <w:t>nderdelen en praktijkoefeningen</w:t>
      </w:r>
      <w:r>
        <w:t xml:space="preserve">. </w:t>
      </w:r>
    </w:p>
    <w:p w14:paraId="2CBC7BE5" w14:textId="77777777" w:rsidR="00D07206" w:rsidRDefault="00D07206" w:rsidP="00062181">
      <w:pPr>
        <w:pStyle w:val="Geenafstand"/>
      </w:pPr>
      <w:r>
        <w:t>De theoretische onderwerpen die aan bod komen zijn:</w:t>
      </w:r>
    </w:p>
    <w:p w14:paraId="2CBC7BE6" w14:textId="4B7AC741" w:rsidR="00D07206" w:rsidRDefault="004F1C0B" w:rsidP="00D07206">
      <w:pPr>
        <w:pStyle w:val="Geenafstand"/>
        <w:numPr>
          <w:ilvl w:val="0"/>
          <w:numId w:val="1"/>
        </w:numPr>
      </w:pPr>
      <w:r>
        <w:t>ABCDE methodiek</w:t>
      </w:r>
      <w:r w:rsidR="00C14734">
        <w:t xml:space="preserve"> (Benaderings</w:t>
      </w:r>
      <w:r w:rsidR="009B7D4D">
        <w:t>s</w:t>
      </w:r>
      <w:r w:rsidR="00C14734">
        <w:t>chema volwassen en kind)</w:t>
      </w:r>
    </w:p>
    <w:p w14:paraId="2CBC7BE7" w14:textId="6339EAEF" w:rsidR="004F1C0B" w:rsidRDefault="004F1C0B" w:rsidP="004F1C0B">
      <w:pPr>
        <w:pStyle w:val="Geenafstand"/>
        <w:numPr>
          <w:ilvl w:val="0"/>
          <w:numId w:val="1"/>
        </w:numPr>
      </w:pPr>
      <w:r>
        <w:t>Stilstand van de bloedsomloop</w:t>
      </w:r>
    </w:p>
    <w:p w14:paraId="3FF6CA2F" w14:textId="401BA868" w:rsidR="00A36062" w:rsidRDefault="00A36062" w:rsidP="004F1C0B">
      <w:pPr>
        <w:pStyle w:val="Geenafstand"/>
        <w:numPr>
          <w:ilvl w:val="0"/>
          <w:numId w:val="1"/>
        </w:numPr>
      </w:pPr>
      <w:r>
        <w:t>Verslikking/verstikking</w:t>
      </w:r>
    </w:p>
    <w:p w14:paraId="2CBC7BE8" w14:textId="77777777" w:rsidR="004F1C0B" w:rsidRDefault="004F1C0B" w:rsidP="004F1C0B">
      <w:pPr>
        <w:pStyle w:val="Geenafstand"/>
        <w:numPr>
          <w:ilvl w:val="0"/>
          <w:numId w:val="1"/>
        </w:numPr>
      </w:pPr>
      <w:r>
        <w:t>Uitwendige wonden</w:t>
      </w:r>
    </w:p>
    <w:p w14:paraId="2CBC7BE9" w14:textId="77777777" w:rsidR="004F1C0B" w:rsidRDefault="004F1C0B" w:rsidP="004F1C0B">
      <w:pPr>
        <w:pStyle w:val="Geenafstand"/>
        <w:numPr>
          <w:ilvl w:val="0"/>
          <w:numId w:val="1"/>
        </w:numPr>
      </w:pPr>
      <w:r>
        <w:t>Brandwonden</w:t>
      </w:r>
    </w:p>
    <w:p w14:paraId="2CBC7BEA" w14:textId="77777777" w:rsidR="004F1C0B" w:rsidRDefault="004F1C0B" w:rsidP="004F1C0B">
      <w:pPr>
        <w:pStyle w:val="Geenafstand"/>
        <w:numPr>
          <w:ilvl w:val="0"/>
          <w:numId w:val="1"/>
        </w:numPr>
      </w:pPr>
      <w:r>
        <w:t>Kneuzing en verstuiking</w:t>
      </w:r>
    </w:p>
    <w:p w14:paraId="2CBC7BEB" w14:textId="77777777" w:rsidR="004F1C0B" w:rsidRDefault="004F1C0B" w:rsidP="004F1C0B">
      <w:pPr>
        <w:pStyle w:val="Geenafstand"/>
        <w:numPr>
          <w:ilvl w:val="0"/>
          <w:numId w:val="1"/>
        </w:numPr>
      </w:pPr>
      <w:r>
        <w:t>Ontwrichting en botbreuken</w:t>
      </w:r>
    </w:p>
    <w:p w14:paraId="2CBC7BEC" w14:textId="77777777" w:rsidR="004F1C0B" w:rsidRDefault="004F1C0B" w:rsidP="004F1C0B">
      <w:pPr>
        <w:pStyle w:val="Geenafstand"/>
        <w:numPr>
          <w:ilvl w:val="0"/>
          <w:numId w:val="1"/>
        </w:numPr>
      </w:pPr>
      <w:r>
        <w:t>Oogletsels</w:t>
      </w:r>
    </w:p>
    <w:p w14:paraId="2CBC7BED" w14:textId="77777777" w:rsidR="004F1C0B" w:rsidRDefault="004F1C0B" w:rsidP="004F1C0B">
      <w:pPr>
        <w:pStyle w:val="Geenafstand"/>
        <w:numPr>
          <w:ilvl w:val="0"/>
          <w:numId w:val="1"/>
        </w:numPr>
      </w:pPr>
      <w:r>
        <w:t>Vergiftiging</w:t>
      </w:r>
    </w:p>
    <w:p w14:paraId="2CBC7BEE" w14:textId="161122C1" w:rsidR="004F1C0B" w:rsidRDefault="004F1C0B" w:rsidP="004F1C0B">
      <w:pPr>
        <w:pStyle w:val="Geenafstand"/>
        <w:numPr>
          <w:ilvl w:val="0"/>
          <w:numId w:val="1"/>
        </w:numPr>
      </w:pPr>
      <w:r>
        <w:t>E</w:t>
      </w:r>
      <w:r w:rsidR="00E33D8E">
        <w:t>lek</w:t>
      </w:r>
      <w:r>
        <w:t>triciteitsongevallen</w:t>
      </w:r>
    </w:p>
    <w:p w14:paraId="2A6EF1B9" w14:textId="007944DA" w:rsidR="00FE1A7B" w:rsidRDefault="00FE1A7B" w:rsidP="004F1C0B">
      <w:pPr>
        <w:pStyle w:val="Geenafstand"/>
        <w:numPr>
          <w:ilvl w:val="0"/>
          <w:numId w:val="1"/>
        </w:numPr>
      </w:pPr>
      <w:r>
        <w:t>(</w:t>
      </w:r>
      <w:proofErr w:type="spellStart"/>
      <w:r w:rsidR="00335BF5">
        <w:t>K</w:t>
      </w:r>
      <w:r>
        <w:t>inder</w:t>
      </w:r>
      <w:proofErr w:type="spellEnd"/>
      <w:r>
        <w:t>)ziekten</w:t>
      </w:r>
    </w:p>
    <w:p w14:paraId="475314C5" w14:textId="6E978152" w:rsidR="00E82D56" w:rsidRDefault="00E82D56" w:rsidP="00E82D56">
      <w:pPr>
        <w:pStyle w:val="Geenafstand"/>
      </w:pPr>
      <w:r>
        <w:t>De theoretische toetsing gebeurd via online toets in de e</w:t>
      </w:r>
      <w:r w:rsidR="009B7D4D">
        <w:t>-</w:t>
      </w:r>
      <w:proofErr w:type="spellStart"/>
      <w:r>
        <w:t>learning</w:t>
      </w:r>
      <w:proofErr w:type="spellEnd"/>
      <w:r>
        <w:t xml:space="preserve"> of door middel van een toets op socrative.com</w:t>
      </w:r>
      <w:r w:rsidR="000B1C18">
        <w:t xml:space="preserve"> (eigen beheer)</w:t>
      </w:r>
    </w:p>
    <w:p w14:paraId="45492B1D" w14:textId="3F6D0121" w:rsidR="000569D2" w:rsidRDefault="000569D2" w:rsidP="00E82D56">
      <w:pPr>
        <w:pStyle w:val="Geenafstand"/>
      </w:pPr>
      <w:r>
        <w:t>De theoretische voorbereiding vraagt gemiddeld 3 uren.</w:t>
      </w:r>
    </w:p>
    <w:p w14:paraId="2CBC7BEF" w14:textId="77777777" w:rsidR="004F1C0B" w:rsidRDefault="004F1C0B" w:rsidP="004F1C0B">
      <w:pPr>
        <w:pStyle w:val="Geenafstand"/>
        <w:ind w:left="720"/>
      </w:pPr>
    </w:p>
    <w:p w14:paraId="2CBC7BF0" w14:textId="77777777" w:rsidR="00D07206" w:rsidRDefault="00D07206" w:rsidP="00D07206">
      <w:pPr>
        <w:pStyle w:val="Geenafstand"/>
      </w:pPr>
    </w:p>
    <w:p w14:paraId="0A64CF7B" w14:textId="77777777" w:rsidR="000B1C18" w:rsidRDefault="000B1C18">
      <w:r>
        <w:br w:type="page"/>
      </w:r>
    </w:p>
    <w:p w14:paraId="2CBC7BF1" w14:textId="452A7F5C" w:rsidR="00D07206" w:rsidRDefault="00D07206" w:rsidP="00D07206">
      <w:pPr>
        <w:pStyle w:val="Geenafstand"/>
      </w:pPr>
      <w:r>
        <w:lastRenderedPageBreak/>
        <w:t>De praktijksituaties waarin geoefend worden zijn:</w:t>
      </w:r>
    </w:p>
    <w:p w14:paraId="2CBC7BF2" w14:textId="5A3ECD32" w:rsidR="00D07206" w:rsidRDefault="001071E1" w:rsidP="00D07206">
      <w:pPr>
        <w:pStyle w:val="Geenafstand"/>
        <w:numPr>
          <w:ilvl w:val="0"/>
          <w:numId w:val="1"/>
        </w:numPr>
      </w:pPr>
      <w:r>
        <w:t>Reanimatie Volwassen (met en zonder AED)</w:t>
      </w:r>
    </w:p>
    <w:p w14:paraId="089F4C23" w14:textId="3176BF94" w:rsidR="001071E1" w:rsidRDefault="001071E1" w:rsidP="00D07206">
      <w:pPr>
        <w:pStyle w:val="Geenafstand"/>
        <w:numPr>
          <w:ilvl w:val="0"/>
          <w:numId w:val="1"/>
        </w:numPr>
      </w:pPr>
      <w:r>
        <w:t>Reanimatie kind (met en zonder AED)</w:t>
      </w:r>
    </w:p>
    <w:p w14:paraId="33A059D2" w14:textId="2E1FF884" w:rsidR="00DA44F2" w:rsidRDefault="00DA44F2" w:rsidP="00D07206">
      <w:pPr>
        <w:pStyle w:val="Geenafstand"/>
        <w:numPr>
          <w:ilvl w:val="0"/>
          <w:numId w:val="1"/>
        </w:numPr>
      </w:pPr>
      <w:r>
        <w:t>Reanimatie baby (met en zonder AED)</w:t>
      </w:r>
    </w:p>
    <w:p w14:paraId="2CBC7BF4" w14:textId="715728F9" w:rsidR="00D07206" w:rsidRDefault="00A609E2" w:rsidP="00D07206">
      <w:pPr>
        <w:pStyle w:val="Geenafstand"/>
        <w:numPr>
          <w:ilvl w:val="0"/>
          <w:numId w:val="1"/>
        </w:numPr>
      </w:pPr>
      <w:r>
        <w:t>Stabiele zijligging</w:t>
      </w:r>
    </w:p>
    <w:p w14:paraId="37CBC40E" w14:textId="730B4E79" w:rsidR="00A609E2" w:rsidRDefault="000B1C18" w:rsidP="00D07206">
      <w:pPr>
        <w:pStyle w:val="Geenafstand"/>
        <w:numPr>
          <w:ilvl w:val="0"/>
          <w:numId w:val="1"/>
        </w:numPr>
      </w:pPr>
      <w:r>
        <w:t>Eerste Hulp bij verslikking/verstikking (volwassen en kind/baby)</w:t>
      </w:r>
    </w:p>
    <w:p w14:paraId="4CEE9540" w14:textId="5E488648" w:rsidR="00A609E2" w:rsidRDefault="00A609E2" w:rsidP="00D07206">
      <w:pPr>
        <w:pStyle w:val="Geenafstand"/>
        <w:numPr>
          <w:ilvl w:val="0"/>
          <w:numId w:val="1"/>
        </w:numPr>
      </w:pPr>
      <w:r>
        <w:t>Wondverzorging</w:t>
      </w:r>
    </w:p>
    <w:p w14:paraId="2CBC7BF5" w14:textId="77777777" w:rsidR="00B73FC4" w:rsidRDefault="00B73FC4" w:rsidP="00B73FC4">
      <w:pPr>
        <w:pStyle w:val="Geenafstand"/>
      </w:pPr>
    </w:p>
    <w:p w14:paraId="2CBC7C03" w14:textId="77777777" w:rsidR="00D07206" w:rsidRDefault="00D07206" w:rsidP="00D07206">
      <w:pPr>
        <w:pStyle w:val="Geenafstand"/>
      </w:pPr>
      <w:r w:rsidRPr="00D07206">
        <w:rPr>
          <w:b/>
        </w:rPr>
        <w:t>Docent/trainer</w:t>
      </w:r>
      <w:r>
        <w:t>:</w:t>
      </w:r>
    </w:p>
    <w:p w14:paraId="2CBC7C05" w14:textId="3142EE32" w:rsidR="008704CE" w:rsidRDefault="00D07206" w:rsidP="00D07206">
      <w:pPr>
        <w:pStyle w:val="Geenafstand"/>
      </w:pPr>
      <w:r>
        <w:t>De instructeurs die worden ingezet zijn in het bezig van een geldig certificaat Instructeur Eerste Hulp</w:t>
      </w:r>
      <w:r w:rsidR="008704CE">
        <w:t xml:space="preserve"> en </w:t>
      </w:r>
      <w:r w:rsidR="00770AF8">
        <w:t xml:space="preserve">Nederlandse </w:t>
      </w:r>
      <w:proofErr w:type="spellStart"/>
      <w:r w:rsidR="00770AF8">
        <w:t>ReanimatieRaad</w:t>
      </w:r>
      <w:proofErr w:type="spellEnd"/>
      <w:r w:rsidR="00770AF8">
        <w:t xml:space="preserve"> (P)BLS/AED en</w:t>
      </w:r>
      <w:r>
        <w:t xml:space="preserve"> zijn didactisch vaardig </w:t>
      </w:r>
    </w:p>
    <w:p w14:paraId="35B5F281" w14:textId="77777777" w:rsidR="00471C46" w:rsidRDefault="00471C46" w:rsidP="00D07206">
      <w:pPr>
        <w:pStyle w:val="Geenafstand"/>
      </w:pPr>
    </w:p>
    <w:p w14:paraId="2CBC7C06" w14:textId="77777777" w:rsidR="008704CE" w:rsidRDefault="008704CE" w:rsidP="00D07206">
      <w:pPr>
        <w:pStyle w:val="Geenafstand"/>
      </w:pPr>
      <w:r w:rsidRPr="009649DD">
        <w:rPr>
          <w:b/>
        </w:rPr>
        <w:t>Leermiddelen deelnemer</w:t>
      </w:r>
      <w:r>
        <w:t>:</w:t>
      </w:r>
    </w:p>
    <w:p w14:paraId="2CBC7C08" w14:textId="2D25784A" w:rsidR="008704CE" w:rsidRDefault="00770AF8" w:rsidP="00770AF8">
      <w:pPr>
        <w:pStyle w:val="Geenafstand"/>
      </w:pPr>
      <w:r>
        <w:t>E-</w:t>
      </w:r>
      <w:proofErr w:type="spellStart"/>
      <w:r>
        <w:t>lear</w:t>
      </w:r>
      <w:r w:rsidR="009B7D4D">
        <w:t>n</w:t>
      </w:r>
      <w:r>
        <w:t>ing</w:t>
      </w:r>
      <w:proofErr w:type="spellEnd"/>
      <w:r>
        <w:t xml:space="preserve"> module</w:t>
      </w:r>
      <w:r w:rsidR="000A2077">
        <w:t xml:space="preserve"> Eerste hulp aan kinderen</w:t>
      </w:r>
      <w:r w:rsidR="00F52C15">
        <w:t xml:space="preserve"> (eigen beheer)</w:t>
      </w:r>
      <w:r w:rsidR="00922A66">
        <w:t xml:space="preserve"> (gebaseerd op</w:t>
      </w:r>
      <w:r w:rsidR="00922A66" w:rsidRPr="00922A66">
        <w:t xml:space="preserve"> </w:t>
      </w:r>
      <w:r w:rsidR="00922A66">
        <w:t>Eerste Hulp aan Kinderen 5</w:t>
      </w:r>
      <w:r w:rsidR="00922A66" w:rsidRPr="00922A66">
        <w:rPr>
          <w:vertAlign w:val="superscript"/>
        </w:rPr>
        <w:t>de</w:t>
      </w:r>
      <w:r w:rsidR="00922A66">
        <w:t xml:space="preserve"> druk) </w:t>
      </w:r>
    </w:p>
    <w:p w14:paraId="04EF295F" w14:textId="6E1C13A7" w:rsidR="000A2077" w:rsidRDefault="000A2077" w:rsidP="00770AF8">
      <w:pPr>
        <w:pStyle w:val="Geenafstand"/>
      </w:pPr>
      <w:r>
        <w:t xml:space="preserve">Lesboek </w:t>
      </w:r>
      <w:r w:rsidR="00A865BD">
        <w:t>Richtlijnen Reanimatie in Nederland 2015 (hoofdstuk 1 en 2) (digitaal)</w:t>
      </w:r>
    </w:p>
    <w:p w14:paraId="2CBC7C09" w14:textId="77777777" w:rsidR="008704CE" w:rsidRDefault="008704CE" w:rsidP="00D07206">
      <w:pPr>
        <w:pStyle w:val="Geenafstand"/>
      </w:pPr>
    </w:p>
    <w:p w14:paraId="2CBC7C0A" w14:textId="77777777" w:rsidR="008704CE" w:rsidRDefault="008704CE" w:rsidP="00D07206">
      <w:pPr>
        <w:pStyle w:val="Geenafstand"/>
      </w:pPr>
      <w:r w:rsidRPr="009649DD">
        <w:rPr>
          <w:b/>
        </w:rPr>
        <w:t>Leermiddelen docent</w:t>
      </w:r>
      <w:r>
        <w:t>:</w:t>
      </w:r>
    </w:p>
    <w:p w14:paraId="2CBC7C0B" w14:textId="49E0A846" w:rsidR="008704CE" w:rsidRDefault="008704CE" w:rsidP="00D07206">
      <w:pPr>
        <w:pStyle w:val="Geenafstand"/>
      </w:pPr>
      <w:r>
        <w:t xml:space="preserve">Opleidingsplan </w:t>
      </w:r>
    </w:p>
    <w:p w14:paraId="2CBC7C0C" w14:textId="2FED7195" w:rsidR="008704CE" w:rsidRDefault="008704CE" w:rsidP="00D07206">
      <w:pPr>
        <w:pStyle w:val="Geenafstand"/>
      </w:pPr>
      <w:r>
        <w:t xml:space="preserve">Cursusboek: </w:t>
      </w:r>
      <w:r w:rsidR="0024645A">
        <w:t xml:space="preserve">Eerste Hulp aan Kinderen </w:t>
      </w:r>
      <w:r w:rsidR="00922A66">
        <w:t>5</w:t>
      </w:r>
      <w:r w:rsidR="00922A66" w:rsidRPr="00922A66">
        <w:rPr>
          <w:vertAlign w:val="superscript"/>
        </w:rPr>
        <w:t>de</w:t>
      </w:r>
      <w:r w:rsidR="00922A66">
        <w:t xml:space="preserve"> druk</w:t>
      </w:r>
    </w:p>
    <w:p w14:paraId="2CBC7C0D" w14:textId="6D8AE54C" w:rsidR="008704CE" w:rsidRDefault="008704CE" w:rsidP="00D07206">
      <w:pPr>
        <w:pStyle w:val="Geenafstand"/>
      </w:pPr>
      <w:r>
        <w:t>Uitgever:</w:t>
      </w:r>
      <w:r w:rsidR="0024645A">
        <w:t xml:space="preserve"> Het Oranje Kruis</w:t>
      </w:r>
      <w:r>
        <w:t xml:space="preserve"> </w:t>
      </w:r>
    </w:p>
    <w:p w14:paraId="2CBC7C0E" w14:textId="20FA104B" w:rsidR="008704CE" w:rsidRDefault="008704CE" w:rsidP="00D07206">
      <w:pPr>
        <w:pStyle w:val="Geenafstand"/>
      </w:pPr>
      <w:r>
        <w:t xml:space="preserve">ISBN: </w:t>
      </w:r>
      <w:r w:rsidR="00922A66">
        <w:t>978-90-77259-10-8</w:t>
      </w:r>
    </w:p>
    <w:p w14:paraId="2CBC7C11" w14:textId="407844B9" w:rsidR="009649DD" w:rsidRDefault="00602B69" w:rsidP="00D07206">
      <w:pPr>
        <w:pStyle w:val="Geenafstand"/>
      </w:pPr>
      <w:r>
        <w:t>Cursusboek: Richtlijnen Reanimatie in Nederland 2015</w:t>
      </w:r>
      <w:r w:rsidR="00C62811">
        <w:t xml:space="preserve"> (hoofdstuk 1 en 2)</w:t>
      </w:r>
      <w:r w:rsidR="00194581">
        <w:br/>
        <w:t>Uitgever: Nederlandse Reanimatie Raad</w:t>
      </w:r>
    </w:p>
    <w:p w14:paraId="090824CD" w14:textId="60F132D0" w:rsidR="00C62811" w:rsidRDefault="009502AD" w:rsidP="00D07206">
      <w:pPr>
        <w:pStyle w:val="Geenafstand"/>
      </w:pPr>
      <w:hyperlink r:id="rId6" w:history="1">
        <w:r w:rsidR="00C62811">
          <w:rPr>
            <w:rStyle w:val="Hyperlink"/>
          </w:rPr>
          <w:t>https://reanimatieraad.nl/app/uploads/2020/03/NRR-Richtlijnen-2015.pdf</w:t>
        </w:r>
      </w:hyperlink>
    </w:p>
    <w:p w14:paraId="20374BF4" w14:textId="77777777" w:rsidR="00C62811" w:rsidRDefault="00C62811" w:rsidP="00D07206">
      <w:pPr>
        <w:pStyle w:val="Geenafstand"/>
      </w:pPr>
    </w:p>
    <w:p w14:paraId="2CBC7C13" w14:textId="399DDDC4" w:rsidR="0091324B" w:rsidRDefault="0091324B">
      <w:r>
        <w:br w:type="page"/>
      </w:r>
    </w:p>
    <w:p w14:paraId="78517719" w14:textId="77777777" w:rsidR="00083EF4" w:rsidRDefault="00083EF4" w:rsidP="00D07206">
      <w:pPr>
        <w:pStyle w:val="Geenafstand"/>
      </w:pPr>
    </w:p>
    <w:p w14:paraId="2CBC7C14" w14:textId="77777777" w:rsidR="00CE28D5" w:rsidRDefault="00CE28D5" w:rsidP="00D07206">
      <w:pPr>
        <w:pStyle w:val="Geenafstand"/>
      </w:pPr>
    </w:p>
    <w:tbl>
      <w:tblPr>
        <w:tblStyle w:val="Tabelraster"/>
        <w:tblW w:w="14596" w:type="dxa"/>
        <w:tblLook w:val="04A0" w:firstRow="1" w:lastRow="0" w:firstColumn="1" w:lastColumn="0" w:noHBand="0" w:noVBand="1"/>
      </w:tblPr>
      <w:tblGrid>
        <w:gridCol w:w="988"/>
        <w:gridCol w:w="992"/>
        <w:gridCol w:w="3685"/>
        <w:gridCol w:w="3119"/>
        <w:gridCol w:w="1984"/>
        <w:gridCol w:w="3828"/>
      </w:tblGrid>
      <w:tr w:rsidR="00CE28D5" w14:paraId="2CBC7C16" w14:textId="77777777" w:rsidTr="00CE28D5">
        <w:tc>
          <w:tcPr>
            <w:tcW w:w="14596" w:type="dxa"/>
            <w:gridSpan w:val="6"/>
          </w:tcPr>
          <w:p w14:paraId="2CBC7C15" w14:textId="77777777" w:rsidR="00CE28D5" w:rsidRDefault="00CE28D5" w:rsidP="00D07206">
            <w:pPr>
              <w:pStyle w:val="Geenafstand"/>
            </w:pPr>
            <w:r>
              <w:t>Lesplan EHBO en Brand</w:t>
            </w:r>
            <w:r w:rsidR="004764BA">
              <w:t xml:space="preserve"> </w:t>
            </w:r>
          </w:p>
        </w:tc>
      </w:tr>
      <w:tr w:rsidR="00CE28D5" w14:paraId="2CBC7C1D" w14:textId="77777777" w:rsidTr="00440512">
        <w:tc>
          <w:tcPr>
            <w:tcW w:w="988" w:type="dxa"/>
          </w:tcPr>
          <w:p w14:paraId="2CBC7C17" w14:textId="77777777" w:rsidR="00CE28D5" w:rsidRDefault="00CE28D5" w:rsidP="00D07206">
            <w:pPr>
              <w:pStyle w:val="Geenafstand"/>
            </w:pPr>
            <w:r>
              <w:t>Dagdeel</w:t>
            </w:r>
          </w:p>
        </w:tc>
        <w:tc>
          <w:tcPr>
            <w:tcW w:w="992" w:type="dxa"/>
          </w:tcPr>
          <w:p w14:paraId="2CBC7C18" w14:textId="77777777" w:rsidR="00CE28D5" w:rsidRDefault="00CE28D5" w:rsidP="00D07206">
            <w:pPr>
              <w:pStyle w:val="Geenafstand"/>
            </w:pPr>
            <w:r>
              <w:t>Tijd in minuten</w:t>
            </w:r>
          </w:p>
        </w:tc>
        <w:tc>
          <w:tcPr>
            <w:tcW w:w="3685" w:type="dxa"/>
          </w:tcPr>
          <w:p w14:paraId="2CBC7C19" w14:textId="77777777" w:rsidR="00CE28D5" w:rsidRDefault="00CE28D5" w:rsidP="00D07206">
            <w:pPr>
              <w:pStyle w:val="Geenafstand"/>
            </w:pPr>
            <w:r>
              <w:t>Omschrijving</w:t>
            </w:r>
          </w:p>
        </w:tc>
        <w:tc>
          <w:tcPr>
            <w:tcW w:w="3119" w:type="dxa"/>
          </w:tcPr>
          <w:p w14:paraId="2CBC7C1A" w14:textId="77777777" w:rsidR="00CE28D5" w:rsidRDefault="00CE28D5" w:rsidP="00D07206">
            <w:pPr>
              <w:pStyle w:val="Geenafstand"/>
            </w:pPr>
            <w:r>
              <w:t>Didactische werkvorm</w:t>
            </w:r>
          </w:p>
        </w:tc>
        <w:tc>
          <w:tcPr>
            <w:tcW w:w="1984" w:type="dxa"/>
          </w:tcPr>
          <w:p w14:paraId="2CBC7C1B" w14:textId="77777777" w:rsidR="00CE28D5" w:rsidRDefault="00CE28D5" w:rsidP="00D07206">
            <w:pPr>
              <w:pStyle w:val="Geenafstand"/>
            </w:pPr>
            <w:r>
              <w:t>Hulpmiddelen</w:t>
            </w:r>
          </w:p>
        </w:tc>
        <w:tc>
          <w:tcPr>
            <w:tcW w:w="3828" w:type="dxa"/>
          </w:tcPr>
          <w:p w14:paraId="2CBC7C1C" w14:textId="77777777" w:rsidR="00CE28D5" w:rsidRDefault="00CE28D5" w:rsidP="00D07206">
            <w:pPr>
              <w:pStyle w:val="Geenafstand"/>
            </w:pPr>
            <w:r>
              <w:t>Opmerkingen</w:t>
            </w:r>
          </w:p>
        </w:tc>
      </w:tr>
      <w:tr w:rsidR="00CE28D5" w14:paraId="2CBC7C26" w14:textId="77777777" w:rsidTr="00440512">
        <w:tc>
          <w:tcPr>
            <w:tcW w:w="988" w:type="dxa"/>
          </w:tcPr>
          <w:p w14:paraId="2CBC7C1E" w14:textId="77777777" w:rsidR="00CE28D5" w:rsidRDefault="00CE28D5" w:rsidP="00D07206">
            <w:pPr>
              <w:pStyle w:val="Geenafstand"/>
            </w:pPr>
          </w:p>
        </w:tc>
        <w:tc>
          <w:tcPr>
            <w:tcW w:w="992" w:type="dxa"/>
          </w:tcPr>
          <w:p w14:paraId="2CBC7C1F" w14:textId="7F2DC19F" w:rsidR="00CE28D5" w:rsidRDefault="00CE28D5" w:rsidP="00D07206">
            <w:pPr>
              <w:pStyle w:val="Geenafstand"/>
            </w:pPr>
            <w:r>
              <w:t>1</w:t>
            </w:r>
            <w:r w:rsidR="009D6A65">
              <w:t>0</w:t>
            </w:r>
          </w:p>
        </w:tc>
        <w:tc>
          <w:tcPr>
            <w:tcW w:w="3685" w:type="dxa"/>
          </w:tcPr>
          <w:p w14:paraId="2CBC7C20" w14:textId="77777777" w:rsidR="00CE28D5" w:rsidRDefault="00CE28D5" w:rsidP="00D07206">
            <w:pPr>
              <w:pStyle w:val="Geenafstand"/>
            </w:pPr>
            <w:r>
              <w:t>Welkom, doelstelling en programma</w:t>
            </w:r>
          </w:p>
        </w:tc>
        <w:tc>
          <w:tcPr>
            <w:tcW w:w="3119" w:type="dxa"/>
          </w:tcPr>
          <w:p w14:paraId="2CBC7C21" w14:textId="77777777" w:rsidR="00CE28D5" w:rsidRDefault="00CE28D5" w:rsidP="00D07206">
            <w:pPr>
              <w:pStyle w:val="Geenafstand"/>
            </w:pPr>
            <w:r>
              <w:t>Kennismaking en administratie</w:t>
            </w:r>
          </w:p>
        </w:tc>
        <w:tc>
          <w:tcPr>
            <w:tcW w:w="1984" w:type="dxa"/>
          </w:tcPr>
          <w:p w14:paraId="2CBC7C22" w14:textId="77777777" w:rsidR="00CE28D5" w:rsidRDefault="00CE28D5" w:rsidP="00D07206">
            <w:pPr>
              <w:pStyle w:val="Geenafstand"/>
            </w:pPr>
            <w:r>
              <w:t>Pen en papier</w:t>
            </w:r>
          </w:p>
        </w:tc>
        <w:tc>
          <w:tcPr>
            <w:tcW w:w="3828" w:type="dxa"/>
          </w:tcPr>
          <w:p w14:paraId="2CBC7C23" w14:textId="77777777" w:rsidR="00CE28D5" w:rsidRDefault="00CE28D5" w:rsidP="00D07206">
            <w:pPr>
              <w:pStyle w:val="Geenafstand"/>
            </w:pPr>
            <w:r>
              <w:t xml:space="preserve">Uitleg over doel van de training </w:t>
            </w:r>
          </w:p>
          <w:p w14:paraId="2CBC7C24" w14:textId="77777777" w:rsidR="00CE28D5" w:rsidRDefault="00CE28D5" w:rsidP="00D07206">
            <w:pPr>
              <w:pStyle w:val="Geenafstand"/>
            </w:pPr>
            <w:r>
              <w:t xml:space="preserve">Controle rij- of </w:t>
            </w:r>
            <w:proofErr w:type="spellStart"/>
            <w:r>
              <w:t>IDbewijs</w:t>
            </w:r>
            <w:proofErr w:type="spellEnd"/>
          </w:p>
          <w:p w14:paraId="2CBC7C25" w14:textId="77777777" w:rsidR="00CE28D5" w:rsidRDefault="00CE28D5" w:rsidP="00D07206">
            <w:pPr>
              <w:pStyle w:val="Geenafstand"/>
            </w:pPr>
            <w:r>
              <w:t>Presentielijst tekenen</w:t>
            </w:r>
          </w:p>
        </w:tc>
      </w:tr>
      <w:tr w:rsidR="00CE28D5" w14:paraId="2CBC7C36" w14:textId="77777777" w:rsidTr="00440512">
        <w:tc>
          <w:tcPr>
            <w:tcW w:w="988" w:type="dxa"/>
          </w:tcPr>
          <w:p w14:paraId="2CBC7C27" w14:textId="77777777" w:rsidR="00CE28D5" w:rsidRDefault="00CE28D5" w:rsidP="00D07206">
            <w:pPr>
              <w:pStyle w:val="Geenafstand"/>
            </w:pPr>
          </w:p>
        </w:tc>
        <w:tc>
          <w:tcPr>
            <w:tcW w:w="992" w:type="dxa"/>
          </w:tcPr>
          <w:p w14:paraId="2CBC7C28" w14:textId="00D1996F" w:rsidR="00CE28D5" w:rsidRDefault="0091324B" w:rsidP="00D07206">
            <w:pPr>
              <w:pStyle w:val="Geenafstand"/>
            </w:pPr>
            <w:r>
              <w:t>50</w:t>
            </w:r>
          </w:p>
        </w:tc>
        <w:tc>
          <w:tcPr>
            <w:tcW w:w="3685" w:type="dxa"/>
          </w:tcPr>
          <w:p w14:paraId="021A27A2" w14:textId="7F67DF4C" w:rsidR="00977ABD" w:rsidRDefault="00A609E2" w:rsidP="00A609E2">
            <w:pPr>
              <w:pStyle w:val="Geenafstand"/>
            </w:pPr>
            <w:r>
              <w:t xml:space="preserve">Kort opfrissen hetgeen in de </w:t>
            </w:r>
            <w:proofErr w:type="spellStart"/>
            <w:r>
              <w:t>elearing</w:t>
            </w:r>
            <w:proofErr w:type="spellEnd"/>
            <w:r>
              <w:t xml:space="preserve"> </w:t>
            </w:r>
            <w:r w:rsidR="00A865BD">
              <w:t>en in het lesboek van de NRR</w:t>
            </w:r>
          </w:p>
          <w:p w14:paraId="4EEE6084" w14:textId="29F9962D" w:rsidR="007847C4" w:rsidRDefault="007847C4" w:rsidP="00A609E2">
            <w:pPr>
              <w:pStyle w:val="Geenafstand"/>
            </w:pPr>
          </w:p>
          <w:p w14:paraId="6702F73D" w14:textId="33E803F3" w:rsidR="007847C4" w:rsidRDefault="007847C4" w:rsidP="00A609E2">
            <w:pPr>
              <w:pStyle w:val="Geenafstand"/>
            </w:pPr>
            <w:r>
              <w:t xml:space="preserve">Kinderziekten </w:t>
            </w:r>
          </w:p>
          <w:p w14:paraId="5AC3829A" w14:textId="6D7F9433" w:rsidR="007847C4" w:rsidRDefault="007847C4" w:rsidP="00A609E2">
            <w:pPr>
              <w:pStyle w:val="Geenafstand"/>
            </w:pPr>
            <w:r>
              <w:t>Steken en beten</w:t>
            </w:r>
          </w:p>
          <w:p w14:paraId="2CBC7C2C" w14:textId="77777777" w:rsidR="00CE28D5" w:rsidRDefault="00CE28D5" w:rsidP="00CC6B70">
            <w:pPr>
              <w:pStyle w:val="Geenafstand"/>
              <w:ind w:left="720"/>
            </w:pPr>
          </w:p>
        </w:tc>
        <w:tc>
          <w:tcPr>
            <w:tcW w:w="3119" w:type="dxa"/>
          </w:tcPr>
          <w:p w14:paraId="2E6C5200" w14:textId="77777777" w:rsidR="007847C4" w:rsidRDefault="00CE28D5" w:rsidP="0083404A">
            <w:pPr>
              <w:pStyle w:val="Geenafstand"/>
            </w:pPr>
            <w:r>
              <w:t>Kennisoverdracht door instructeur, onderwijsleergesprek</w:t>
            </w:r>
          </w:p>
          <w:p w14:paraId="2CBC7C2D" w14:textId="22CB93AB" w:rsidR="0083404A" w:rsidRDefault="0083404A" w:rsidP="0083404A">
            <w:pPr>
              <w:pStyle w:val="Geenafstand"/>
            </w:pPr>
            <w:r>
              <w:t>Oefenopdracht</w:t>
            </w:r>
          </w:p>
        </w:tc>
        <w:tc>
          <w:tcPr>
            <w:tcW w:w="1984" w:type="dxa"/>
          </w:tcPr>
          <w:p w14:paraId="2CBC7C2E" w14:textId="003CAD0A" w:rsidR="00D52A70" w:rsidRDefault="00083EF4" w:rsidP="00D07206">
            <w:pPr>
              <w:pStyle w:val="Geenafstand"/>
            </w:pPr>
            <w:r>
              <w:t>PowerPoint</w:t>
            </w:r>
          </w:p>
          <w:p w14:paraId="2CBC7C2F" w14:textId="77777777" w:rsidR="00D52A70" w:rsidRDefault="00D52A70" w:rsidP="00D07206">
            <w:pPr>
              <w:pStyle w:val="Geenafstand"/>
            </w:pPr>
            <w:r>
              <w:t>Laptop</w:t>
            </w:r>
          </w:p>
          <w:p w14:paraId="2CBC7C30" w14:textId="76ECBFD7" w:rsidR="00CE28D5" w:rsidRDefault="00D52A70" w:rsidP="00D07206">
            <w:pPr>
              <w:pStyle w:val="Geenafstand"/>
            </w:pPr>
            <w:r>
              <w:t>B</w:t>
            </w:r>
            <w:r w:rsidR="00CE28D5">
              <w:t>eamer</w:t>
            </w:r>
          </w:p>
          <w:p w14:paraId="73888833" w14:textId="36C7C624" w:rsidR="0083404A" w:rsidRDefault="0083404A" w:rsidP="00D07206">
            <w:pPr>
              <w:pStyle w:val="Geenafstand"/>
            </w:pPr>
            <w:r>
              <w:t>Loco</w:t>
            </w:r>
          </w:p>
          <w:p w14:paraId="2CBC7C31" w14:textId="77777777" w:rsidR="00D52A70" w:rsidRDefault="00D52A70" w:rsidP="00D07206">
            <w:pPr>
              <w:pStyle w:val="Geenafstand"/>
            </w:pPr>
          </w:p>
        </w:tc>
        <w:tc>
          <w:tcPr>
            <w:tcW w:w="3828" w:type="dxa"/>
          </w:tcPr>
          <w:p w14:paraId="1C3E8911" w14:textId="77777777" w:rsidR="00754648" w:rsidRDefault="003F634D" w:rsidP="00CC6B70">
            <w:pPr>
              <w:pStyle w:val="Geenafstand"/>
              <w:numPr>
                <w:ilvl w:val="0"/>
                <w:numId w:val="10"/>
              </w:numPr>
              <w:ind w:left="459"/>
            </w:pPr>
            <w:r>
              <w:t xml:space="preserve">Weet de cursist het </w:t>
            </w:r>
            <w:proofErr w:type="spellStart"/>
            <w:r>
              <w:t>benaderingschema</w:t>
            </w:r>
            <w:proofErr w:type="spellEnd"/>
            <w:r>
              <w:t xml:space="preserve"> nog</w:t>
            </w:r>
          </w:p>
          <w:p w14:paraId="27089C2C" w14:textId="77777777" w:rsidR="00754648" w:rsidRDefault="00754648" w:rsidP="00CC6B70">
            <w:pPr>
              <w:pStyle w:val="Geenafstand"/>
              <w:numPr>
                <w:ilvl w:val="0"/>
                <w:numId w:val="10"/>
              </w:numPr>
              <w:ind w:left="459"/>
            </w:pPr>
            <w:r>
              <w:t>Weet de cursist de juiste protocollen nog te benoemen</w:t>
            </w:r>
          </w:p>
          <w:p w14:paraId="2CBC7C35" w14:textId="7B776539" w:rsidR="00337AC2" w:rsidRDefault="00754648" w:rsidP="00CC6B70">
            <w:pPr>
              <w:pStyle w:val="Geenafstand"/>
              <w:numPr>
                <w:ilvl w:val="0"/>
                <w:numId w:val="10"/>
              </w:numPr>
              <w:ind w:left="459"/>
            </w:pPr>
            <w:r>
              <w:t>Aan de hand van loco worden de kinderziekten en steken/beten behandeld.</w:t>
            </w:r>
            <w:r w:rsidR="00CC6B70">
              <w:t xml:space="preserve"> </w:t>
            </w:r>
          </w:p>
        </w:tc>
      </w:tr>
      <w:tr w:rsidR="00CE28D5" w14:paraId="2CBC7C4A" w14:textId="77777777" w:rsidTr="007B7B52">
        <w:trPr>
          <w:trHeight w:val="1195"/>
        </w:trPr>
        <w:tc>
          <w:tcPr>
            <w:tcW w:w="988" w:type="dxa"/>
          </w:tcPr>
          <w:p w14:paraId="2CBC7C37" w14:textId="77777777" w:rsidR="00CE28D5" w:rsidRDefault="00CE28D5" w:rsidP="00D07206">
            <w:pPr>
              <w:pStyle w:val="Geenafstand"/>
            </w:pPr>
          </w:p>
        </w:tc>
        <w:tc>
          <w:tcPr>
            <w:tcW w:w="992" w:type="dxa"/>
          </w:tcPr>
          <w:p w14:paraId="2CBC7C38" w14:textId="4977491D" w:rsidR="00CE28D5" w:rsidRDefault="003F5540" w:rsidP="00D07206">
            <w:pPr>
              <w:pStyle w:val="Geenafstand"/>
            </w:pPr>
            <w:r>
              <w:t>80</w:t>
            </w:r>
          </w:p>
        </w:tc>
        <w:tc>
          <w:tcPr>
            <w:tcW w:w="3685" w:type="dxa"/>
          </w:tcPr>
          <w:p w14:paraId="2CBC7C39" w14:textId="77777777" w:rsidR="00CE28D5" w:rsidRDefault="009A38E4" w:rsidP="00D07206">
            <w:pPr>
              <w:pStyle w:val="Geenafstand"/>
            </w:pPr>
            <w:r>
              <w:t xml:space="preserve">Praktijk </w:t>
            </w:r>
          </w:p>
          <w:p w14:paraId="2CBC7C3B" w14:textId="777B429B" w:rsidR="009A38E4" w:rsidRDefault="00B5588E" w:rsidP="00B5588E">
            <w:pPr>
              <w:pStyle w:val="Geenafstand"/>
              <w:numPr>
                <w:ilvl w:val="0"/>
                <w:numId w:val="1"/>
              </w:numPr>
            </w:pPr>
            <w:r>
              <w:t>Benaderingsschema</w:t>
            </w:r>
          </w:p>
          <w:p w14:paraId="6A5F179B" w14:textId="1D4DABEB" w:rsidR="00DB4F31" w:rsidRDefault="00186168" w:rsidP="009A38E4">
            <w:pPr>
              <w:pStyle w:val="Geenafstand"/>
              <w:numPr>
                <w:ilvl w:val="0"/>
                <w:numId w:val="1"/>
              </w:numPr>
            </w:pPr>
            <w:r>
              <w:t>Reanimatie en gebruik AED</w:t>
            </w:r>
            <w:r w:rsidR="00DB4F31">
              <w:br/>
              <w:t>baby/kind/volwassen</w:t>
            </w:r>
          </w:p>
          <w:p w14:paraId="64D3BDDB" w14:textId="3DFA982C" w:rsidR="00B5588E" w:rsidRDefault="00DB4F31" w:rsidP="009A38E4">
            <w:pPr>
              <w:pStyle w:val="Geenafstand"/>
              <w:numPr>
                <w:ilvl w:val="0"/>
                <w:numId w:val="1"/>
              </w:numPr>
            </w:pPr>
            <w:r>
              <w:t>Stabiele zijligging</w:t>
            </w:r>
          </w:p>
          <w:p w14:paraId="51AC9478" w14:textId="24855FFE" w:rsidR="008F55B5" w:rsidRDefault="008F55B5" w:rsidP="009A38E4">
            <w:pPr>
              <w:pStyle w:val="Geenafstand"/>
              <w:numPr>
                <w:ilvl w:val="0"/>
                <w:numId w:val="1"/>
              </w:numPr>
            </w:pPr>
            <w:proofErr w:type="spellStart"/>
            <w:r>
              <w:t>Rautekgreep</w:t>
            </w:r>
            <w:proofErr w:type="spellEnd"/>
          </w:p>
          <w:p w14:paraId="2BC0665F" w14:textId="09CCFE3D" w:rsidR="008F55B5" w:rsidRDefault="008F55B5" w:rsidP="009A38E4">
            <w:pPr>
              <w:pStyle w:val="Geenafstand"/>
              <w:numPr>
                <w:ilvl w:val="0"/>
                <w:numId w:val="1"/>
              </w:numPr>
            </w:pPr>
            <w:r>
              <w:t>E.H. bij verstikking (volwassen en kind/baby</w:t>
            </w:r>
          </w:p>
          <w:p w14:paraId="184215FF" w14:textId="7777DB8A" w:rsidR="00E20F38" w:rsidRDefault="00E20F38" w:rsidP="009A38E4">
            <w:pPr>
              <w:pStyle w:val="Geenafstand"/>
              <w:numPr>
                <w:ilvl w:val="0"/>
                <w:numId w:val="1"/>
              </w:numPr>
            </w:pPr>
            <w:proofErr w:type="spellStart"/>
            <w:r>
              <w:t>Wonddekverband</w:t>
            </w:r>
            <w:proofErr w:type="spellEnd"/>
          </w:p>
          <w:p w14:paraId="4C2E2E33" w14:textId="3CA0BFB8" w:rsidR="00E20F38" w:rsidRDefault="00E20F38" w:rsidP="009A38E4">
            <w:pPr>
              <w:pStyle w:val="Geenafstand"/>
              <w:numPr>
                <w:ilvl w:val="0"/>
                <w:numId w:val="1"/>
              </w:numPr>
            </w:pPr>
            <w:r>
              <w:t>Wonddrukverband</w:t>
            </w:r>
          </w:p>
          <w:p w14:paraId="2CBC7C3D" w14:textId="77777777" w:rsidR="009A38E4" w:rsidRDefault="009A38E4" w:rsidP="00D07206">
            <w:pPr>
              <w:pStyle w:val="Geenafstand"/>
            </w:pPr>
          </w:p>
        </w:tc>
        <w:tc>
          <w:tcPr>
            <w:tcW w:w="3119" w:type="dxa"/>
          </w:tcPr>
          <w:p w14:paraId="2CBC7C3E" w14:textId="77777777" w:rsidR="00CE28D5" w:rsidRDefault="009A38E4" w:rsidP="00D07206">
            <w:pPr>
              <w:pStyle w:val="Geenafstand"/>
            </w:pPr>
            <w:r>
              <w:t>Praktijkoefening</w:t>
            </w:r>
          </w:p>
          <w:p w14:paraId="2CBC7C3F" w14:textId="77777777" w:rsidR="00D52A70" w:rsidRDefault="009A38E4" w:rsidP="00D07206">
            <w:pPr>
              <w:pStyle w:val="Geenafstand"/>
            </w:pPr>
            <w:r>
              <w:t>Kennisoverdracht door instructeur</w:t>
            </w:r>
          </w:p>
          <w:p w14:paraId="2CBC7C40" w14:textId="77777777" w:rsidR="009A38E4" w:rsidRDefault="00D52A70" w:rsidP="009A38E4">
            <w:pPr>
              <w:pStyle w:val="Geenafstand"/>
            </w:pPr>
            <w:r>
              <w:t>onderwijsleergesprek</w:t>
            </w:r>
          </w:p>
        </w:tc>
        <w:tc>
          <w:tcPr>
            <w:tcW w:w="1984" w:type="dxa"/>
          </w:tcPr>
          <w:p w14:paraId="2CBC7C41" w14:textId="77777777" w:rsidR="009A38E4" w:rsidRDefault="009A38E4" w:rsidP="009A38E4">
            <w:pPr>
              <w:pStyle w:val="Geenafstand"/>
            </w:pPr>
            <w:r>
              <w:t>AED</w:t>
            </w:r>
          </w:p>
          <w:p w14:paraId="2CBC7C42" w14:textId="7E7E1704" w:rsidR="009A38E4" w:rsidRDefault="009A38E4" w:rsidP="009A38E4">
            <w:pPr>
              <w:pStyle w:val="Geenafstand"/>
            </w:pPr>
            <w:r>
              <w:t>Reanimatiepop</w:t>
            </w:r>
            <w:r w:rsidR="00E20F38">
              <w:t>pen</w:t>
            </w:r>
          </w:p>
          <w:p w14:paraId="0A3B5054" w14:textId="5E238201" w:rsidR="00E20F38" w:rsidRDefault="00E20F38" w:rsidP="009A38E4">
            <w:pPr>
              <w:pStyle w:val="Geenafstand"/>
            </w:pPr>
            <w:r>
              <w:t>Verbandmiddelen</w:t>
            </w:r>
          </w:p>
          <w:p w14:paraId="133F3735" w14:textId="5CC06C0D" w:rsidR="00E20F38" w:rsidRDefault="00E20F38" w:rsidP="009A38E4">
            <w:pPr>
              <w:pStyle w:val="Geenafstand"/>
            </w:pPr>
            <w:r>
              <w:t>Verslikkingstrainer</w:t>
            </w:r>
          </w:p>
          <w:p w14:paraId="5CFE0BC8" w14:textId="16C9FCB9" w:rsidR="00E20F38" w:rsidRDefault="00E20F38" w:rsidP="009A38E4">
            <w:pPr>
              <w:pStyle w:val="Geenafstand"/>
            </w:pPr>
            <w:r>
              <w:t>Instructiekaarten</w:t>
            </w:r>
          </w:p>
          <w:p w14:paraId="2CBC7C43" w14:textId="32C70165" w:rsidR="00CE28D5" w:rsidRDefault="00CE28D5" w:rsidP="00D07206">
            <w:pPr>
              <w:pStyle w:val="Geenafstand"/>
            </w:pPr>
          </w:p>
        </w:tc>
        <w:tc>
          <w:tcPr>
            <w:tcW w:w="3828" w:type="dxa"/>
          </w:tcPr>
          <w:p w14:paraId="2CBC7C44" w14:textId="77777777" w:rsidR="00D52A70" w:rsidRDefault="00D52A70" w:rsidP="00D52A70">
            <w:pPr>
              <w:pStyle w:val="Geenafstand"/>
              <w:numPr>
                <w:ilvl w:val="0"/>
                <w:numId w:val="10"/>
              </w:numPr>
              <w:ind w:left="459"/>
            </w:pPr>
            <w:r>
              <w:t>Uitvoeren ABCDE –methodiek</w:t>
            </w:r>
          </w:p>
          <w:p w14:paraId="2CBC7C45" w14:textId="77777777" w:rsidR="00337AC2" w:rsidRDefault="00186168" w:rsidP="00337AC2">
            <w:pPr>
              <w:pStyle w:val="Geenafstand"/>
              <w:ind w:left="459"/>
            </w:pPr>
            <w:r>
              <w:t>*</w:t>
            </w:r>
            <w:r w:rsidR="00337AC2">
              <w:t>controleren bewustzijn</w:t>
            </w:r>
          </w:p>
          <w:p w14:paraId="2CBC7C46" w14:textId="77777777" w:rsidR="00337AC2" w:rsidRDefault="00337AC2" w:rsidP="00337AC2">
            <w:pPr>
              <w:pStyle w:val="Geenafstand"/>
              <w:ind w:left="459"/>
            </w:pPr>
            <w:r>
              <w:t>*controleren ademhaling</w:t>
            </w:r>
          </w:p>
          <w:p w14:paraId="2CBC7C47" w14:textId="77777777" w:rsidR="00D52A70" w:rsidRDefault="00D52A70" w:rsidP="00337AC2">
            <w:pPr>
              <w:pStyle w:val="Geenafstand"/>
              <w:numPr>
                <w:ilvl w:val="0"/>
                <w:numId w:val="10"/>
              </w:numPr>
              <w:ind w:left="459"/>
            </w:pPr>
            <w:r>
              <w:t>Uitvoeren alarmering hulpdiensten</w:t>
            </w:r>
          </w:p>
          <w:p w14:paraId="2CBC7C48" w14:textId="77777777" w:rsidR="00D52A70" w:rsidRDefault="00337AC2" w:rsidP="00D52A70">
            <w:pPr>
              <w:pStyle w:val="Geenafstand"/>
              <w:numPr>
                <w:ilvl w:val="0"/>
                <w:numId w:val="10"/>
              </w:numPr>
              <w:ind w:left="459"/>
            </w:pPr>
            <w:r>
              <w:t>Juiste uitvoering</w:t>
            </w:r>
            <w:r w:rsidR="00D52A70">
              <w:t xml:space="preserve"> van reanimatie</w:t>
            </w:r>
          </w:p>
          <w:p w14:paraId="4437DC0F" w14:textId="77777777" w:rsidR="007B7B52" w:rsidRDefault="00D52A70" w:rsidP="007B7B52">
            <w:pPr>
              <w:pStyle w:val="Geenafstand"/>
              <w:numPr>
                <w:ilvl w:val="0"/>
                <w:numId w:val="10"/>
              </w:numPr>
              <w:ind w:left="459"/>
            </w:pPr>
            <w:r>
              <w:t>Juiste gebruik AED</w:t>
            </w:r>
          </w:p>
          <w:p w14:paraId="236F4942" w14:textId="77777777" w:rsidR="0020735F" w:rsidRDefault="0020735F" w:rsidP="007B7B52">
            <w:pPr>
              <w:pStyle w:val="Geenafstand"/>
              <w:numPr>
                <w:ilvl w:val="0"/>
                <w:numId w:val="10"/>
              </w:numPr>
              <w:ind w:left="459"/>
            </w:pPr>
            <w:r>
              <w:t>Juiste handelingen bij verstikking</w:t>
            </w:r>
          </w:p>
          <w:p w14:paraId="6EFA64EA" w14:textId="77777777" w:rsidR="0020735F" w:rsidRDefault="0020735F" w:rsidP="007B7B52">
            <w:pPr>
              <w:pStyle w:val="Geenafstand"/>
              <w:numPr>
                <w:ilvl w:val="0"/>
                <w:numId w:val="10"/>
              </w:numPr>
              <w:ind w:left="459"/>
            </w:pPr>
            <w:r>
              <w:t>Gebruik juiste verbandmiddelen</w:t>
            </w:r>
          </w:p>
          <w:p w14:paraId="2CBC7C49" w14:textId="3078A9B5" w:rsidR="0020735F" w:rsidRDefault="0020735F" w:rsidP="007B7B52">
            <w:pPr>
              <w:pStyle w:val="Geenafstand"/>
              <w:numPr>
                <w:ilvl w:val="0"/>
                <w:numId w:val="10"/>
              </w:numPr>
              <w:ind w:left="459"/>
            </w:pPr>
            <w:r>
              <w:t>Voldoende hygiëne bij letsel.</w:t>
            </w:r>
          </w:p>
        </w:tc>
      </w:tr>
      <w:tr w:rsidR="001A5088" w14:paraId="2CBC7CF2" w14:textId="77777777" w:rsidTr="00440512">
        <w:tc>
          <w:tcPr>
            <w:tcW w:w="988" w:type="dxa"/>
          </w:tcPr>
          <w:p w14:paraId="2CBC7CE9" w14:textId="77777777" w:rsidR="001A5088" w:rsidRDefault="001A5088" w:rsidP="001A5088">
            <w:pPr>
              <w:pStyle w:val="Geenafstand"/>
            </w:pPr>
          </w:p>
        </w:tc>
        <w:tc>
          <w:tcPr>
            <w:tcW w:w="992" w:type="dxa"/>
          </w:tcPr>
          <w:p w14:paraId="2CBC7CEA" w14:textId="7977AE55" w:rsidR="001A5088" w:rsidRDefault="00A04110" w:rsidP="001A5088">
            <w:pPr>
              <w:pStyle w:val="Geenafstand"/>
            </w:pPr>
            <w:r>
              <w:t>1</w:t>
            </w:r>
            <w:r w:rsidR="007847C4">
              <w:t>0</w:t>
            </w:r>
          </w:p>
        </w:tc>
        <w:tc>
          <w:tcPr>
            <w:tcW w:w="3685" w:type="dxa"/>
          </w:tcPr>
          <w:p w14:paraId="2CBC7CEB" w14:textId="77777777" w:rsidR="001A5088" w:rsidRDefault="001A5088" w:rsidP="001A5088">
            <w:pPr>
              <w:pStyle w:val="Geenafstand"/>
            </w:pPr>
            <w:r>
              <w:t>Evaluatie</w:t>
            </w:r>
          </w:p>
        </w:tc>
        <w:tc>
          <w:tcPr>
            <w:tcW w:w="3119" w:type="dxa"/>
          </w:tcPr>
          <w:p w14:paraId="2CBC7CEC" w14:textId="77777777" w:rsidR="001A5088" w:rsidRDefault="001A5088" w:rsidP="001A5088">
            <w:pPr>
              <w:pStyle w:val="Geenafstand"/>
            </w:pPr>
            <w:r>
              <w:t>Mondeling</w:t>
            </w:r>
          </w:p>
          <w:p w14:paraId="2CBC7CED" w14:textId="77777777" w:rsidR="001A5088" w:rsidRDefault="001A5088" w:rsidP="001A5088">
            <w:pPr>
              <w:pStyle w:val="Geenafstand"/>
            </w:pPr>
            <w:r>
              <w:t>Schriftelijk</w:t>
            </w:r>
          </w:p>
        </w:tc>
        <w:tc>
          <w:tcPr>
            <w:tcW w:w="1984" w:type="dxa"/>
          </w:tcPr>
          <w:p w14:paraId="2CBC7CEE" w14:textId="77777777" w:rsidR="001A5088" w:rsidRDefault="001A5088" w:rsidP="001A5088">
            <w:pPr>
              <w:pStyle w:val="Geenafstand"/>
            </w:pPr>
            <w:r>
              <w:t>Evaluatieformulier</w:t>
            </w:r>
          </w:p>
        </w:tc>
        <w:tc>
          <w:tcPr>
            <w:tcW w:w="3828" w:type="dxa"/>
          </w:tcPr>
          <w:p w14:paraId="2CBC7CEF" w14:textId="77777777" w:rsidR="001A5088" w:rsidRDefault="001A5088" w:rsidP="001A5088">
            <w:pPr>
              <w:pStyle w:val="Geenafstand"/>
            </w:pPr>
            <w:r>
              <w:t>Hoe is de cursus ervaren</w:t>
            </w:r>
          </w:p>
          <w:p w14:paraId="2CBC7CF0" w14:textId="77777777" w:rsidR="001A5088" w:rsidRDefault="001A5088" w:rsidP="001A5088">
            <w:pPr>
              <w:pStyle w:val="Geenafstand"/>
            </w:pPr>
            <w:r>
              <w:t>Belangrijkste leerpunten</w:t>
            </w:r>
          </w:p>
          <w:p w14:paraId="2CBC7CF1" w14:textId="77777777" w:rsidR="001A5088" w:rsidRDefault="001A5088" w:rsidP="001A5088">
            <w:pPr>
              <w:pStyle w:val="Geenafstand"/>
            </w:pPr>
            <w:r>
              <w:t>Inname evaluatieformulieren</w:t>
            </w:r>
          </w:p>
        </w:tc>
      </w:tr>
    </w:tbl>
    <w:p w14:paraId="2CBC7CF3" w14:textId="77777777" w:rsidR="00CE28D5" w:rsidRDefault="00CE28D5" w:rsidP="00D07206">
      <w:pPr>
        <w:pStyle w:val="Geenafstand"/>
      </w:pPr>
    </w:p>
    <w:tbl>
      <w:tblPr>
        <w:tblStyle w:val="Tabelraster"/>
        <w:tblW w:w="14576" w:type="dxa"/>
        <w:tblLook w:val="04A0" w:firstRow="1" w:lastRow="0" w:firstColumn="1" w:lastColumn="0" w:noHBand="0" w:noVBand="1"/>
      </w:tblPr>
      <w:tblGrid>
        <w:gridCol w:w="4858"/>
        <w:gridCol w:w="4859"/>
        <w:gridCol w:w="4859"/>
      </w:tblGrid>
      <w:tr w:rsidR="00083EF4" w14:paraId="2CBC7CF7" w14:textId="77777777" w:rsidTr="007B7B52">
        <w:trPr>
          <w:trHeight w:val="288"/>
        </w:trPr>
        <w:tc>
          <w:tcPr>
            <w:tcW w:w="4858" w:type="dxa"/>
          </w:tcPr>
          <w:p w14:paraId="2CBC7CF4" w14:textId="77777777" w:rsidR="00083EF4" w:rsidRPr="00083EF4" w:rsidRDefault="00083EF4" w:rsidP="00D07206">
            <w:pPr>
              <w:pStyle w:val="Geenafstand"/>
              <w:rPr>
                <w:b/>
              </w:rPr>
            </w:pPr>
            <w:r w:rsidRPr="00083EF4">
              <w:rPr>
                <w:b/>
              </w:rPr>
              <w:t>Opleidingsduur totalen</w:t>
            </w:r>
          </w:p>
        </w:tc>
        <w:tc>
          <w:tcPr>
            <w:tcW w:w="4859" w:type="dxa"/>
          </w:tcPr>
          <w:p w14:paraId="2CBC7CF5" w14:textId="5DAAAD94" w:rsidR="00083EF4" w:rsidRPr="00083EF4" w:rsidRDefault="00865D56" w:rsidP="00D07206">
            <w:pPr>
              <w:pStyle w:val="Geenafstand"/>
              <w:rPr>
                <w:b/>
              </w:rPr>
            </w:pPr>
            <w:r>
              <w:rPr>
                <w:b/>
              </w:rPr>
              <w:t>Tijd in minuten (exclusief pauze)</w:t>
            </w:r>
          </w:p>
        </w:tc>
        <w:tc>
          <w:tcPr>
            <w:tcW w:w="4859" w:type="dxa"/>
          </w:tcPr>
          <w:p w14:paraId="2CBC7CF6" w14:textId="77777777" w:rsidR="00083EF4" w:rsidRPr="00083EF4" w:rsidRDefault="00083EF4" w:rsidP="00D07206">
            <w:pPr>
              <w:pStyle w:val="Geenafstand"/>
              <w:rPr>
                <w:b/>
              </w:rPr>
            </w:pPr>
          </w:p>
        </w:tc>
      </w:tr>
      <w:tr w:rsidR="00083EF4" w14:paraId="2CBC7CFB" w14:textId="77777777" w:rsidTr="007B7B52">
        <w:trPr>
          <w:trHeight w:val="272"/>
        </w:trPr>
        <w:tc>
          <w:tcPr>
            <w:tcW w:w="4858" w:type="dxa"/>
          </w:tcPr>
          <w:p w14:paraId="2CBC7CF8" w14:textId="77777777" w:rsidR="00083EF4" w:rsidRDefault="00083EF4" w:rsidP="00D07206">
            <w:pPr>
              <w:pStyle w:val="Geenafstand"/>
            </w:pPr>
            <w:proofErr w:type="spellStart"/>
            <w:r>
              <w:t>Lesduur</w:t>
            </w:r>
            <w:proofErr w:type="spellEnd"/>
            <w:r>
              <w:t xml:space="preserve"> cursus</w:t>
            </w:r>
          </w:p>
        </w:tc>
        <w:tc>
          <w:tcPr>
            <w:tcW w:w="4859" w:type="dxa"/>
          </w:tcPr>
          <w:p w14:paraId="2CBC7CF9" w14:textId="53FAB517" w:rsidR="00083EF4" w:rsidRDefault="00865D56" w:rsidP="00D07206">
            <w:pPr>
              <w:pStyle w:val="Geenafstand"/>
            </w:pPr>
            <w:r>
              <w:t>330</w:t>
            </w:r>
          </w:p>
        </w:tc>
        <w:tc>
          <w:tcPr>
            <w:tcW w:w="4859" w:type="dxa"/>
          </w:tcPr>
          <w:p w14:paraId="2CBC7CFA" w14:textId="77777777" w:rsidR="00083EF4" w:rsidRDefault="00083EF4" w:rsidP="00D07206">
            <w:pPr>
              <w:pStyle w:val="Geenafstand"/>
            </w:pPr>
          </w:p>
        </w:tc>
      </w:tr>
      <w:tr w:rsidR="00083EF4" w14:paraId="2CBC7CFF" w14:textId="77777777" w:rsidTr="007B7B52">
        <w:trPr>
          <w:trHeight w:val="288"/>
        </w:trPr>
        <w:tc>
          <w:tcPr>
            <w:tcW w:w="4858" w:type="dxa"/>
          </w:tcPr>
          <w:p w14:paraId="2CBC7CFC" w14:textId="66E7E1F7" w:rsidR="00083EF4" w:rsidRDefault="00865D56" w:rsidP="00D07206">
            <w:pPr>
              <w:pStyle w:val="Geenafstand"/>
            </w:pPr>
            <w:r>
              <w:t>E-</w:t>
            </w:r>
            <w:proofErr w:type="spellStart"/>
            <w:r>
              <w:t>learning</w:t>
            </w:r>
            <w:proofErr w:type="spellEnd"/>
          </w:p>
        </w:tc>
        <w:tc>
          <w:tcPr>
            <w:tcW w:w="4859" w:type="dxa"/>
          </w:tcPr>
          <w:p w14:paraId="2CBC7CFD" w14:textId="36C03828" w:rsidR="00083EF4" w:rsidRDefault="00865D56" w:rsidP="00D07206">
            <w:pPr>
              <w:pStyle w:val="Geenafstand"/>
            </w:pPr>
            <w:r>
              <w:t>180</w:t>
            </w:r>
          </w:p>
        </w:tc>
        <w:tc>
          <w:tcPr>
            <w:tcW w:w="4859" w:type="dxa"/>
          </w:tcPr>
          <w:p w14:paraId="2CBC7CFE" w14:textId="77777777" w:rsidR="00083EF4" w:rsidRDefault="00083EF4" w:rsidP="00D07206">
            <w:pPr>
              <w:pStyle w:val="Geenafstand"/>
            </w:pPr>
          </w:p>
        </w:tc>
      </w:tr>
      <w:tr w:rsidR="00083EF4" w14:paraId="2CBC7D03" w14:textId="77777777" w:rsidTr="007B7B52">
        <w:trPr>
          <w:trHeight w:val="272"/>
        </w:trPr>
        <w:tc>
          <w:tcPr>
            <w:tcW w:w="4858" w:type="dxa"/>
          </w:tcPr>
          <w:p w14:paraId="2CBC7D00" w14:textId="7C11EB62" w:rsidR="00083EF4" w:rsidRDefault="00865D56" w:rsidP="00D07206">
            <w:pPr>
              <w:pStyle w:val="Geenafstand"/>
            </w:pPr>
            <w:proofErr w:type="spellStart"/>
            <w:r>
              <w:t>Praktijd</w:t>
            </w:r>
            <w:r w:rsidR="00083EF4">
              <w:t>dag</w:t>
            </w:r>
            <w:proofErr w:type="spellEnd"/>
          </w:p>
        </w:tc>
        <w:tc>
          <w:tcPr>
            <w:tcW w:w="4859" w:type="dxa"/>
          </w:tcPr>
          <w:p w14:paraId="2CBC7D01" w14:textId="4B1568C7" w:rsidR="00083EF4" w:rsidRDefault="0091324B" w:rsidP="00D07206">
            <w:pPr>
              <w:pStyle w:val="Geenafstand"/>
            </w:pPr>
            <w:r>
              <w:t>150</w:t>
            </w:r>
          </w:p>
        </w:tc>
        <w:tc>
          <w:tcPr>
            <w:tcW w:w="4859" w:type="dxa"/>
          </w:tcPr>
          <w:p w14:paraId="2CBC7D02" w14:textId="77777777" w:rsidR="00083EF4" w:rsidRDefault="00083EF4" w:rsidP="00D07206">
            <w:pPr>
              <w:pStyle w:val="Geenafstand"/>
            </w:pPr>
          </w:p>
        </w:tc>
      </w:tr>
    </w:tbl>
    <w:p w14:paraId="2CBC7D04" w14:textId="77777777" w:rsidR="00CE28D5" w:rsidRDefault="00CE28D5" w:rsidP="007B7B52">
      <w:pPr>
        <w:pStyle w:val="Geenafstand"/>
      </w:pPr>
    </w:p>
    <w:sectPr w:rsidR="00CE28D5" w:rsidSect="007B7B52">
      <w:pgSz w:w="16838" w:h="11906" w:orient="landscape" w:code="9"/>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6EB53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A0E85"/>
    <w:multiLevelType w:val="hybridMultilevel"/>
    <w:tmpl w:val="5050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9135C"/>
    <w:multiLevelType w:val="hybridMultilevel"/>
    <w:tmpl w:val="D5F6CB76"/>
    <w:lvl w:ilvl="0" w:tplc="6CE61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5006C"/>
    <w:multiLevelType w:val="hybridMultilevel"/>
    <w:tmpl w:val="A8BA7EF2"/>
    <w:lvl w:ilvl="0" w:tplc="87BA8098">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3E4093"/>
    <w:multiLevelType w:val="hybridMultilevel"/>
    <w:tmpl w:val="1AC2D98C"/>
    <w:lvl w:ilvl="0" w:tplc="6CE61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EA2B53"/>
    <w:multiLevelType w:val="hybridMultilevel"/>
    <w:tmpl w:val="77627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E562AA"/>
    <w:multiLevelType w:val="hybridMultilevel"/>
    <w:tmpl w:val="B08A3DEC"/>
    <w:lvl w:ilvl="0" w:tplc="6EC64384">
      <w:start w:val="1"/>
      <w:numFmt w:val="bullet"/>
      <w:lvlText w:val=""/>
      <w:lvlJc w:val="left"/>
      <w:pPr>
        <w:ind w:left="567"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F9395B"/>
    <w:multiLevelType w:val="hybridMultilevel"/>
    <w:tmpl w:val="3C005F0A"/>
    <w:lvl w:ilvl="0" w:tplc="6CE6120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A970210"/>
    <w:multiLevelType w:val="hybridMultilevel"/>
    <w:tmpl w:val="1C86AF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6D12C8"/>
    <w:multiLevelType w:val="hybridMultilevel"/>
    <w:tmpl w:val="56C67610"/>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5034C50"/>
    <w:multiLevelType w:val="hybridMultilevel"/>
    <w:tmpl w:val="B1A813F4"/>
    <w:lvl w:ilvl="0" w:tplc="6EC64384">
      <w:start w:val="1"/>
      <w:numFmt w:val="bullet"/>
      <w:lvlText w:val=""/>
      <w:lvlJc w:val="left"/>
      <w:pPr>
        <w:ind w:left="567"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88671D"/>
    <w:multiLevelType w:val="hybridMultilevel"/>
    <w:tmpl w:val="08B66B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6E7C85"/>
    <w:multiLevelType w:val="hybridMultilevel"/>
    <w:tmpl w:val="A3268C96"/>
    <w:lvl w:ilvl="0" w:tplc="87BA8098">
      <w:start w:val="1"/>
      <w:numFmt w:val="bullet"/>
      <w:lvlText w:val=""/>
      <w:lvlJc w:val="left"/>
      <w:pPr>
        <w:ind w:left="2438"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1C296F"/>
    <w:multiLevelType w:val="hybridMultilevel"/>
    <w:tmpl w:val="738423AA"/>
    <w:lvl w:ilvl="0" w:tplc="6CE61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111B51"/>
    <w:multiLevelType w:val="hybridMultilevel"/>
    <w:tmpl w:val="4158422E"/>
    <w:lvl w:ilvl="0" w:tplc="F2E4C5F4">
      <w:start w:val="1"/>
      <w:numFmt w:val="bullet"/>
      <w:lvlText w:val=""/>
      <w:lvlJc w:val="left"/>
      <w:pPr>
        <w:ind w:left="454" w:hanging="9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3F293F"/>
    <w:multiLevelType w:val="hybridMultilevel"/>
    <w:tmpl w:val="2CB6CB80"/>
    <w:lvl w:ilvl="0" w:tplc="5A04E86A">
      <w:start w:val="1"/>
      <w:numFmt w:val="bullet"/>
      <w:lvlText w:val=""/>
      <w:lvlJc w:val="left"/>
      <w:pPr>
        <w:ind w:left="45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C054D6"/>
    <w:multiLevelType w:val="hybridMultilevel"/>
    <w:tmpl w:val="999C620A"/>
    <w:lvl w:ilvl="0" w:tplc="87BA8098">
      <w:start w:val="1"/>
      <w:numFmt w:val="bullet"/>
      <w:lvlText w:val=""/>
      <w:lvlJc w:val="left"/>
      <w:pPr>
        <w:ind w:left="567"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421318"/>
    <w:multiLevelType w:val="hybridMultilevel"/>
    <w:tmpl w:val="72A82A82"/>
    <w:lvl w:ilvl="0" w:tplc="6EC64384">
      <w:start w:val="1"/>
      <w:numFmt w:val="bullet"/>
      <w:lvlText w:val=""/>
      <w:lvlJc w:val="left"/>
      <w:pPr>
        <w:ind w:left="567" w:hanging="45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1A6A07"/>
    <w:multiLevelType w:val="hybridMultilevel"/>
    <w:tmpl w:val="DA965CD4"/>
    <w:lvl w:ilvl="0" w:tplc="6CE61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A44C6A"/>
    <w:multiLevelType w:val="hybridMultilevel"/>
    <w:tmpl w:val="8ECA591E"/>
    <w:lvl w:ilvl="0" w:tplc="6CE61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4"/>
  </w:num>
  <w:num w:numId="5">
    <w:abstractNumId w:val="8"/>
  </w:num>
  <w:num w:numId="6">
    <w:abstractNumId w:val="5"/>
  </w:num>
  <w:num w:numId="7">
    <w:abstractNumId w:val="11"/>
  </w:num>
  <w:num w:numId="8">
    <w:abstractNumId w:val="14"/>
  </w:num>
  <w:num w:numId="9">
    <w:abstractNumId w:val="15"/>
  </w:num>
  <w:num w:numId="10">
    <w:abstractNumId w:val="12"/>
  </w:num>
  <w:num w:numId="11">
    <w:abstractNumId w:val="16"/>
  </w:num>
  <w:num w:numId="12">
    <w:abstractNumId w:val="10"/>
  </w:num>
  <w:num w:numId="13">
    <w:abstractNumId w:val="6"/>
  </w:num>
  <w:num w:numId="14">
    <w:abstractNumId w:val="17"/>
  </w:num>
  <w:num w:numId="15">
    <w:abstractNumId w:val="2"/>
  </w:num>
  <w:num w:numId="16">
    <w:abstractNumId w:val="1"/>
  </w:num>
  <w:num w:numId="17">
    <w:abstractNumId w:val="3"/>
  </w:num>
  <w:num w:numId="18">
    <w:abstractNumId w:val="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1"/>
    <w:rsid w:val="00053F4B"/>
    <w:rsid w:val="000569D2"/>
    <w:rsid w:val="00062181"/>
    <w:rsid w:val="00083EF4"/>
    <w:rsid w:val="000A2077"/>
    <w:rsid w:val="000B1C18"/>
    <w:rsid w:val="00103024"/>
    <w:rsid w:val="001071E1"/>
    <w:rsid w:val="00186168"/>
    <w:rsid w:val="00194581"/>
    <w:rsid w:val="001A5088"/>
    <w:rsid w:val="0020735F"/>
    <w:rsid w:val="0024645A"/>
    <w:rsid w:val="00283B54"/>
    <w:rsid w:val="00302B7F"/>
    <w:rsid w:val="00335BF5"/>
    <w:rsid w:val="00337AC2"/>
    <w:rsid w:val="003F1383"/>
    <w:rsid w:val="003F5540"/>
    <w:rsid w:val="003F634D"/>
    <w:rsid w:val="004372E5"/>
    <w:rsid w:val="00440512"/>
    <w:rsid w:val="00471C46"/>
    <w:rsid w:val="004764BA"/>
    <w:rsid w:val="004E7F82"/>
    <w:rsid w:val="004F1C0B"/>
    <w:rsid w:val="0052456C"/>
    <w:rsid w:val="005762E6"/>
    <w:rsid w:val="0059787C"/>
    <w:rsid w:val="005C6B8F"/>
    <w:rsid w:val="00602B69"/>
    <w:rsid w:val="006A0892"/>
    <w:rsid w:val="006B79DF"/>
    <w:rsid w:val="006F16CD"/>
    <w:rsid w:val="00754648"/>
    <w:rsid w:val="00770AF8"/>
    <w:rsid w:val="007847C4"/>
    <w:rsid w:val="007B7B52"/>
    <w:rsid w:val="00806A37"/>
    <w:rsid w:val="0083404A"/>
    <w:rsid w:val="00865D56"/>
    <w:rsid w:val="008704CE"/>
    <w:rsid w:val="008951FE"/>
    <w:rsid w:val="008D500E"/>
    <w:rsid w:val="008F55B5"/>
    <w:rsid w:val="00900F69"/>
    <w:rsid w:val="0091324B"/>
    <w:rsid w:val="00922A66"/>
    <w:rsid w:val="009502AD"/>
    <w:rsid w:val="00955B75"/>
    <w:rsid w:val="009649DD"/>
    <w:rsid w:val="00977A87"/>
    <w:rsid w:val="00977ABD"/>
    <w:rsid w:val="009A38E4"/>
    <w:rsid w:val="009B7D4D"/>
    <w:rsid w:val="009C1ED7"/>
    <w:rsid w:val="009D6A65"/>
    <w:rsid w:val="00A04110"/>
    <w:rsid w:val="00A36062"/>
    <w:rsid w:val="00A609E2"/>
    <w:rsid w:val="00A865BD"/>
    <w:rsid w:val="00AB5E6F"/>
    <w:rsid w:val="00B5588E"/>
    <w:rsid w:val="00B73FC4"/>
    <w:rsid w:val="00C14734"/>
    <w:rsid w:val="00C62811"/>
    <w:rsid w:val="00CC6B70"/>
    <w:rsid w:val="00CE28D5"/>
    <w:rsid w:val="00D07206"/>
    <w:rsid w:val="00D233BB"/>
    <w:rsid w:val="00D35BF9"/>
    <w:rsid w:val="00D52A70"/>
    <w:rsid w:val="00DA44F2"/>
    <w:rsid w:val="00DB4F31"/>
    <w:rsid w:val="00E20F38"/>
    <w:rsid w:val="00E33D8E"/>
    <w:rsid w:val="00E825CD"/>
    <w:rsid w:val="00E82D56"/>
    <w:rsid w:val="00F52C15"/>
    <w:rsid w:val="00FD21CD"/>
    <w:rsid w:val="00FE1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7BCF"/>
  <w15:chartTrackingRefBased/>
  <w15:docId w15:val="{D5971BBA-2D86-4F30-9C9E-35EA6770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2181"/>
    <w:pPr>
      <w:spacing w:after="0" w:line="240" w:lineRule="auto"/>
    </w:pPr>
  </w:style>
  <w:style w:type="table" w:styleId="Tabelraster">
    <w:name w:val="Table Grid"/>
    <w:basedOn w:val="Standaardtabel"/>
    <w:uiPriority w:val="39"/>
    <w:rsid w:val="00CE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B7B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B52"/>
    <w:rPr>
      <w:rFonts w:ascii="Segoe UI" w:hAnsi="Segoe UI" w:cs="Segoe UI"/>
      <w:sz w:val="18"/>
      <w:szCs w:val="18"/>
    </w:rPr>
  </w:style>
  <w:style w:type="paragraph" w:styleId="Lijstopsomteken">
    <w:name w:val="List Bullet"/>
    <w:basedOn w:val="Standaard"/>
    <w:uiPriority w:val="99"/>
    <w:unhideWhenUsed/>
    <w:rsid w:val="009C1ED7"/>
    <w:pPr>
      <w:numPr>
        <w:numId w:val="18"/>
      </w:numPr>
      <w:contextualSpacing/>
    </w:pPr>
  </w:style>
  <w:style w:type="character" w:styleId="Hyperlink">
    <w:name w:val="Hyperlink"/>
    <w:basedOn w:val="Standaardalinea-lettertype"/>
    <w:uiPriority w:val="99"/>
    <w:semiHidden/>
    <w:unhideWhenUsed/>
    <w:rsid w:val="00C62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nimatieraad.nl/app/uploads/2020/03/NRR-Richtlijnen-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7C76-196F-4198-97ED-7AF82269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Eerste Hulp Educatie</dc:creator>
  <cp:keywords/>
  <dc:description/>
  <cp:lastModifiedBy>Roxane Liewes</cp:lastModifiedBy>
  <cp:revision>2</cp:revision>
  <cp:lastPrinted>2020-04-23T08:11:00Z</cp:lastPrinted>
  <dcterms:created xsi:type="dcterms:W3CDTF">2020-05-18T12:40:00Z</dcterms:created>
  <dcterms:modified xsi:type="dcterms:W3CDTF">2020-05-18T12:40:00Z</dcterms:modified>
</cp:coreProperties>
</file>